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D91" w:rsidRPr="00F13D91" w:rsidRDefault="00F13D91" w:rsidP="00F13D91">
      <w:pPr>
        <w:shd w:val="clear" w:color="auto" w:fill="FFFFFF"/>
        <w:spacing w:after="100" w:afterAutospacing="1" w:line="240" w:lineRule="auto"/>
        <w:outlineLvl w:val="2"/>
        <w:rPr>
          <w:rFonts w:ascii="Inter" w:eastAsia="Times New Roman" w:hAnsi="Inter" w:cs="Times New Roman"/>
          <w:color w:val="212529"/>
          <w:sz w:val="27"/>
          <w:szCs w:val="27"/>
        </w:rPr>
      </w:pPr>
      <w:r w:rsidRPr="00F13D91">
        <w:rPr>
          <w:rFonts w:ascii="Inter" w:eastAsia="Times New Roman" w:hAnsi="Inter" w:cs="Times New Roman"/>
          <w:color w:val="212529"/>
          <w:sz w:val="27"/>
          <w:szCs w:val="27"/>
        </w:rPr>
        <w:t>Сведения о доходах, об имуществе и обязательствах имущественного характера</w:t>
      </w:r>
    </w:p>
    <w:p w:rsidR="00F13D91" w:rsidRPr="00F13D91" w:rsidRDefault="00F13D91" w:rsidP="00F13D91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212529"/>
          <w:sz w:val="24"/>
          <w:szCs w:val="24"/>
        </w:rPr>
      </w:pPr>
      <w:r w:rsidRPr="00F13D91">
        <w:rPr>
          <w:rFonts w:ascii="Inter" w:eastAsia="Times New Roman" w:hAnsi="Inter" w:cs="Times New Roman"/>
          <w:color w:val="212529"/>
          <w:sz w:val="24"/>
          <w:szCs w:val="24"/>
        </w:rPr>
        <w:t xml:space="preserve">Обязанность по представлению сведений о доходах, расходах, об имуществе и обязательствах имущественного характера исполнили </w:t>
      </w:r>
      <w:r>
        <w:rPr>
          <w:rFonts w:ascii="Inter" w:eastAsia="Times New Roman" w:hAnsi="Inter" w:cs="Times New Roman"/>
          <w:color w:val="212529"/>
          <w:sz w:val="24"/>
          <w:szCs w:val="24"/>
        </w:rPr>
        <w:t>23</w:t>
      </w:r>
      <w:r w:rsidRPr="00F13D91">
        <w:rPr>
          <w:rFonts w:ascii="Inter" w:eastAsia="Times New Roman" w:hAnsi="Inter" w:cs="Times New Roman"/>
          <w:color w:val="212529"/>
          <w:sz w:val="24"/>
          <w:szCs w:val="24"/>
        </w:rPr>
        <w:t xml:space="preserve"> депутата Совета депутатов </w:t>
      </w:r>
      <w:r>
        <w:rPr>
          <w:rFonts w:ascii="Inter" w:eastAsia="Times New Roman" w:hAnsi="Inter" w:cs="Times New Roman"/>
          <w:color w:val="212529"/>
          <w:sz w:val="24"/>
          <w:szCs w:val="24"/>
        </w:rPr>
        <w:t xml:space="preserve">рабочего поселка Коченево </w:t>
      </w:r>
      <w:proofErr w:type="spellStart"/>
      <w:r w:rsidRPr="00F13D91">
        <w:rPr>
          <w:rFonts w:ascii="Inter" w:eastAsia="Times New Roman" w:hAnsi="Inter" w:cs="Times New Roman"/>
          <w:color w:val="212529"/>
          <w:sz w:val="24"/>
          <w:szCs w:val="24"/>
        </w:rPr>
        <w:t>Коченевского</w:t>
      </w:r>
      <w:proofErr w:type="spellEnd"/>
      <w:r w:rsidRPr="00F13D91">
        <w:rPr>
          <w:rFonts w:ascii="Inter" w:eastAsia="Times New Roman" w:hAnsi="Inter" w:cs="Times New Roman"/>
          <w:color w:val="212529"/>
          <w:sz w:val="24"/>
          <w:szCs w:val="24"/>
        </w:rPr>
        <w:t xml:space="preserve"> района Новосибирской области.</w:t>
      </w:r>
    </w:p>
    <w:p w:rsidR="0009195E" w:rsidRDefault="0009195E"/>
    <w:sectPr w:rsidR="00091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13D91"/>
    <w:rsid w:val="0009195E"/>
    <w:rsid w:val="00F1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13D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3D9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F13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8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>Grizli777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</dc:creator>
  <cp:keywords/>
  <dc:description/>
  <cp:lastModifiedBy>сс</cp:lastModifiedBy>
  <cp:revision>3</cp:revision>
  <dcterms:created xsi:type="dcterms:W3CDTF">2023-05-12T07:53:00Z</dcterms:created>
  <dcterms:modified xsi:type="dcterms:W3CDTF">2023-05-12T07:53:00Z</dcterms:modified>
</cp:coreProperties>
</file>